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0C" w:rsidRPr="00861D71" w:rsidRDefault="0025570C" w:rsidP="0025570C">
      <w:pPr>
        <w:ind w:firstLine="567"/>
        <w:rPr>
          <w:sz w:val="22"/>
          <w:szCs w:val="22"/>
        </w:rPr>
      </w:pPr>
    </w:p>
    <w:p w:rsidR="0025570C" w:rsidRPr="00861D71" w:rsidRDefault="0025570C" w:rsidP="0025570C">
      <w:pPr>
        <w:ind w:firstLine="567"/>
        <w:rPr>
          <w:sz w:val="22"/>
          <w:szCs w:val="22"/>
          <w:lang w:val="en-US"/>
        </w:rPr>
      </w:pPr>
    </w:p>
    <w:p w:rsidR="0025570C" w:rsidRPr="00861D71" w:rsidRDefault="00DE1BA3" w:rsidP="0025570C">
      <w:pPr>
        <w:ind w:firstLine="567"/>
        <w:rPr>
          <w:sz w:val="22"/>
          <w:szCs w:val="22"/>
          <w:u w:val="single"/>
        </w:rPr>
      </w:pPr>
      <w:r w:rsidRPr="00DE1BA3">
        <w:rPr>
          <w:b/>
          <w:color w:val="FF000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0.75pt;margin-top:3.4pt;width:203.45pt;height:72.05pt;z-index:251661312;mso-wrap-distance-right:0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071"/>
                  </w:tblGrid>
                  <w:tr w:rsidR="0025570C">
                    <w:trPr>
                      <w:cantSplit/>
                      <w:trHeight w:val="1443"/>
                    </w:trPr>
                    <w:tc>
                      <w:tcPr>
                        <w:tcW w:w="4071" w:type="dxa"/>
                        <w:shd w:val="clear" w:color="auto" w:fill="auto"/>
                      </w:tcPr>
                      <w:p w:rsidR="00CB4094" w:rsidRDefault="00CB4094" w:rsidP="00CB4094">
                        <w:r>
                          <w:t xml:space="preserve">Директору </w:t>
                        </w:r>
                      </w:p>
                      <w:p w:rsidR="0025570C" w:rsidRDefault="00246166">
                        <w:r w:rsidRPr="00246166">
                          <w:t>Департамента эксплуатации</w:t>
                        </w:r>
                      </w:p>
                      <w:p w:rsidR="0025570C" w:rsidRDefault="0025570C">
                        <w:r>
                          <w:t>ГлавУпДК при МИД России</w:t>
                        </w:r>
                      </w:p>
                      <w:p w:rsidR="0025570C" w:rsidRDefault="0025570C"/>
                      <w:p w:rsidR="0025570C" w:rsidRDefault="009A7318" w:rsidP="00982A41">
                        <w:pPr>
                          <w:rPr>
                            <w:rFonts w:eastAsia="Times New Roman" w:cs="Times New Roman"/>
                          </w:rPr>
                        </w:pPr>
                        <w:r w:rsidRPr="00A47C74">
                          <w:rPr>
                            <w:rFonts w:eastAsiaTheme="minorHAnsi" w:cs="Times New Roman"/>
                            <w:color w:val="000000"/>
                            <w:kern w:val="0"/>
                            <w:lang w:eastAsia="en-US" w:bidi="ar-SA"/>
                          </w:rPr>
                          <w:t>Барышникову А.А.</w:t>
                        </w:r>
                      </w:p>
                    </w:tc>
                  </w:tr>
                </w:tbl>
                <w:p w:rsidR="0025570C" w:rsidRDefault="0025570C" w:rsidP="0025570C"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</w:p>
    <w:p w:rsidR="0025570C" w:rsidRPr="00861D71" w:rsidRDefault="0025570C" w:rsidP="0025570C">
      <w:pPr>
        <w:ind w:firstLine="567"/>
        <w:rPr>
          <w:b/>
          <w:color w:val="FF0000"/>
          <w:sz w:val="22"/>
          <w:szCs w:val="22"/>
        </w:rPr>
      </w:pPr>
      <w:r w:rsidRPr="00861D71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861D71">
        <w:rPr>
          <w:rFonts w:eastAsia="Times New Roman" w:cs="Times New Roman"/>
          <w:b/>
          <w:i/>
          <w:iCs/>
          <w:color w:val="FF0000"/>
          <w:sz w:val="22"/>
          <w:szCs w:val="22"/>
        </w:rPr>
        <w:t xml:space="preserve"> </w:t>
      </w:r>
      <w:r w:rsidRPr="00861D71">
        <w:rPr>
          <w:b/>
          <w:i/>
          <w:iCs/>
          <w:color w:val="FF0000"/>
          <w:sz w:val="22"/>
          <w:szCs w:val="22"/>
        </w:rPr>
        <w:t>на бланке организации</w:t>
      </w:r>
    </w:p>
    <w:p w:rsidR="0025570C" w:rsidRPr="00861D71" w:rsidRDefault="0025570C" w:rsidP="0025570C">
      <w:pPr>
        <w:ind w:firstLine="567"/>
        <w:rPr>
          <w:sz w:val="22"/>
          <w:szCs w:val="22"/>
        </w:rPr>
      </w:pPr>
    </w:p>
    <w:p w:rsidR="0025570C" w:rsidRPr="00861D71" w:rsidRDefault="0025570C" w:rsidP="0025570C">
      <w:pPr>
        <w:ind w:firstLine="567"/>
        <w:rPr>
          <w:sz w:val="22"/>
          <w:szCs w:val="22"/>
        </w:rPr>
      </w:pPr>
    </w:p>
    <w:p w:rsidR="0025570C" w:rsidRPr="00861D71" w:rsidRDefault="0025570C" w:rsidP="0025570C">
      <w:pPr>
        <w:tabs>
          <w:tab w:val="left" w:pos="360"/>
        </w:tabs>
        <w:ind w:firstLine="567"/>
        <w:rPr>
          <w:sz w:val="22"/>
          <w:szCs w:val="22"/>
        </w:rPr>
      </w:pPr>
    </w:p>
    <w:p w:rsidR="0025570C" w:rsidRPr="00861D71" w:rsidRDefault="0025570C" w:rsidP="0025570C">
      <w:pPr>
        <w:tabs>
          <w:tab w:val="left" w:pos="360"/>
        </w:tabs>
        <w:ind w:firstLine="567"/>
        <w:rPr>
          <w:sz w:val="22"/>
          <w:szCs w:val="22"/>
        </w:rPr>
      </w:pPr>
    </w:p>
    <w:p w:rsidR="0025570C" w:rsidRPr="00861D71" w:rsidRDefault="0025570C" w:rsidP="0025570C">
      <w:pPr>
        <w:tabs>
          <w:tab w:val="left" w:pos="360"/>
        </w:tabs>
        <w:ind w:firstLine="567"/>
        <w:rPr>
          <w:sz w:val="22"/>
          <w:szCs w:val="22"/>
        </w:rPr>
      </w:pPr>
    </w:p>
    <w:p w:rsidR="0025570C" w:rsidRPr="00861D71" w:rsidRDefault="0025570C" w:rsidP="0025570C">
      <w:pPr>
        <w:tabs>
          <w:tab w:val="left" w:pos="360"/>
        </w:tabs>
        <w:ind w:firstLine="567"/>
        <w:rPr>
          <w:sz w:val="22"/>
          <w:szCs w:val="22"/>
        </w:rPr>
      </w:pPr>
    </w:p>
    <w:p w:rsidR="0025570C" w:rsidRPr="00861D71" w:rsidRDefault="0025570C" w:rsidP="0025570C">
      <w:pPr>
        <w:tabs>
          <w:tab w:val="left" w:pos="360"/>
        </w:tabs>
        <w:ind w:firstLine="567"/>
        <w:rPr>
          <w:sz w:val="22"/>
          <w:szCs w:val="22"/>
        </w:rPr>
      </w:pPr>
    </w:p>
    <w:p w:rsidR="0025570C" w:rsidRPr="00861D71" w:rsidRDefault="0025570C" w:rsidP="0025570C">
      <w:pPr>
        <w:tabs>
          <w:tab w:val="left" w:pos="360"/>
        </w:tabs>
        <w:ind w:firstLine="567"/>
        <w:rPr>
          <w:sz w:val="22"/>
          <w:szCs w:val="22"/>
        </w:rPr>
      </w:pPr>
    </w:p>
    <w:p w:rsidR="0025570C" w:rsidRPr="00861D71" w:rsidRDefault="0025570C" w:rsidP="0025570C">
      <w:pPr>
        <w:tabs>
          <w:tab w:val="left" w:pos="360"/>
        </w:tabs>
        <w:ind w:firstLine="567"/>
        <w:rPr>
          <w:sz w:val="22"/>
          <w:szCs w:val="22"/>
        </w:rPr>
      </w:pPr>
    </w:p>
    <w:p w:rsidR="0025570C" w:rsidRPr="00861D71" w:rsidRDefault="0025570C" w:rsidP="0025570C">
      <w:pPr>
        <w:tabs>
          <w:tab w:val="left" w:pos="360"/>
        </w:tabs>
        <w:ind w:firstLine="567"/>
        <w:rPr>
          <w:sz w:val="22"/>
          <w:szCs w:val="22"/>
        </w:rPr>
      </w:pPr>
    </w:p>
    <w:p w:rsidR="0025570C" w:rsidRPr="00861D71" w:rsidRDefault="0025570C" w:rsidP="0025570C">
      <w:pPr>
        <w:tabs>
          <w:tab w:val="left" w:pos="360"/>
        </w:tabs>
        <w:ind w:firstLine="567"/>
        <w:rPr>
          <w:sz w:val="22"/>
          <w:szCs w:val="22"/>
        </w:rPr>
      </w:pPr>
    </w:p>
    <w:p w:rsidR="0025570C" w:rsidRPr="00861D71" w:rsidRDefault="0025570C" w:rsidP="0025570C">
      <w:pPr>
        <w:tabs>
          <w:tab w:val="left" w:pos="360"/>
        </w:tabs>
        <w:ind w:firstLine="567"/>
        <w:rPr>
          <w:sz w:val="22"/>
          <w:szCs w:val="22"/>
        </w:rPr>
      </w:pPr>
    </w:p>
    <w:p w:rsidR="0025570C" w:rsidRPr="00861D71" w:rsidRDefault="0025570C" w:rsidP="0025570C">
      <w:pPr>
        <w:tabs>
          <w:tab w:val="left" w:pos="360"/>
        </w:tabs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 xml:space="preserve">______________________________________________ </w:t>
      </w:r>
      <w:r w:rsidRPr="00861D71">
        <w:rPr>
          <w:i/>
          <w:sz w:val="22"/>
          <w:szCs w:val="22"/>
        </w:rPr>
        <w:t>(о</w:t>
      </w:r>
      <w:r w:rsidRPr="00861D71">
        <w:rPr>
          <w:i/>
          <w:iCs/>
          <w:sz w:val="22"/>
          <w:szCs w:val="22"/>
        </w:rPr>
        <w:t>рганизация</w:t>
      </w:r>
      <w:r w:rsidRPr="00861D71">
        <w:rPr>
          <w:sz w:val="22"/>
          <w:szCs w:val="22"/>
        </w:rPr>
        <w:t xml:space="preserve">, </w:t>
      </w:r>
      <w:r w:rsidRPr="00861D71">
        <w:rPr>
          <w:i/>
          <w:iCs/>
          <w:sz w:val="22"/>
          <w:szCs w:val="22"/>
        </w:rPr>
        <w:t xml:space="preserve">арендующая помещение) </w:t>
      </w:r>
      <w:r w:rsidRPr="00861D71">
        <w:rPr>
          <w:sz w:val="22"/>
          <w:szCs w:val="22"/>
        </w:rPr>
        <w:t xml:space="preserve">просит изменить тарифный план на телефонном номере ______________________, установленном по адресу:__________________________________________________________ </w:t>
      </w:r>
    </w:p>
    <w:p w:rsidR="0025570C" w:rsidRPr="00861D71" w:rsidRDefault="0025570C" w:rsidP="0025570C">
      <w:pPr>
        <w:tabs>
          <w:tab w:val="left" w:pos="360"/>
        </w:tabs>
        <w:ind w:firstLine="567"/>
        <w:rPr>
          <w:sz w:val="22"/>
          <w:szCs w:val="22"/>
        </w:rPr>
      </w:pPr>
    </w:p>
    <w:p w:rsidR="0025570C" w:rsidRPr="00861D71" w:rsidRDefault="0025570C" w:rsidP="0025570C">
      <w:pPr>
        <w:tabs>
          <w:tab w:val="left" w:pos="360"/>
        </w:tabs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>Тарифный план ___</w:t>
      </w:r>
      <w:r w:rsidRPr="00861D71">
        <w:rPr>
          <w:i/>
          <w:sz w:val="22"/>
          <w:szCs w:val="22"/>
        </w:rPr>
        <w:t xml:space="preserve">(выбрать: </w:t>
      </w:r>
      <w:r w:rsidRPr="00861D71">
        <w:rPr>
          <w:i/>
          <w:iCs/>
          <w:sz w:val="22"/>
          <w:szCs w:val="22"/>
        </w:rPr>
        <w:t xml:space="preserve">повременный, комбинированный или </w:t>
      </w:r>
      <w:proofErr w:type="spellStart"/>
      <w:r w:rsidRPr="00861D71">
        <w:rPr>
          <w:i/>
          <w:iCs/>
          <w:sz w:val="22"/>
          <w:szCs w:val="22"/>
        </w:rPr>
        <w:t>безлимитный</w:t>
      </w:r>
      <w:proofErr w:type="spellEnd"/>
      <w:r w:rsidRPr="00861D71">
        <w:rPr>
          <w:i/>
          <w:iCs/>
          <w:sz w:val="22"/>
          <w:szCs w:val="22"/>
        </w:rPr>
        <w:t>, см.</w:t>
      </w:r>
      <w:r w:rsidRPr="00861D71">
        <w:rPr>
          <w:i/>
          <w:iCs/>
          <w:color w:val="0070C0"/>
          <w:sz w:val="22"/>
          <w:szCs w:val="22"/>
          <w:u w:val="single"/>
        </w:rPr>
        <w:t xml:space="preserve"> </w:t>
      </w:r>
      <w:hyperlink r:id="rId4" w:history="1">
        <w:r w:rsidRPr="00861D71">
          <w:rPr>
            <w:rStyle w:val="a3"/>
            <w:i/>
            <w:iCs/>
            <w:color w:val="0070C0"/>
            <w:sz w:val="22"/>
            <w:szCs w:val="22"/>
          </w:rPr>
          <w:t>здесь</w:t>
        </w:r>
      </w:hyperlink>
      <w:r w:rsidRPr="00861D71">
        <w:rPr>
          <w:i/>
          <w:sz w:val="22"/>
          <w:szCs w:val="22"/>
        </w:rPr>
        <w:t>)</w:t>
      </w:r>
      <w:r w:rsidRPr="00861D71">
        <w:rPr>
          <w:sz w:val="22"/>
          <w:szCs w:val="22"/>
        </w:rPr>
        <w:t>;</w:t>
      </w:r>
    </w:p>
    <w:p w:rsidR="0025570C" w:rsidRPr="00861D71" w:rsidRDefault="0025570C" w:rsidP="0025570C">
      <w:pPr>
        <w:ind w:firstLine="567"/>
        <w:rPr>
          <w:sz w:val="22"/>
          <w:szCs w:val="22"/>
        </w:rPr>
      </w:pPr>
    </w:p>
    <w:p w:rsidR="0025570C" w:rsidRPr="00861D71" w:rsidRDefault="0025570C" w:rsidP="0025570C">
      <w:pPr>
        <w:ind w:firstLine="567"/>
        <w:rPr>
          <w:i/>
          <w:sz w:val="22"/>
          <w:szCs w:val="22"/>
        </w:rPr>
      </w:pPr>
      <w:r w:rsidRPr="00861D71">
        <w:rPr>
          <w:sz w:val="22"/>
          <w:szCs w:val="22"/>
        </w:rPr>
        <w:t xml:space="preserve">Примечание: </w:t>
      </w:r>
      <w:r w:rsidRPr="00861D71">
        <w:rPr>
          <w:i/>
          <w:sz w:val="22"/>
          <w:szCs w:val="22"/>
        </w:rPr>
        <w:t>При подаче заявления не позднее, чем за 10 дней до окончания календарного месяца тарифный план изменяется с 1-го числа месяца, следующего за месяцем подачи заявления;</w:t>
      </w:r>
    </w:p>
    <w:p w:rsidR="0025570C" w:rsidRPr="00861D71" w:rsidRDefault="0025570C" w:rsidP="0025570C">
      <w:pPr>
        <w:ind w:firstLine="567"/>
        <w:rPr>
          <w:i/>
          <w:sz w:val="22"/>
          <w:szCs w:val="22"/>
        </w:rPr>
      </w:pPr>
      <w:r w:rsidRPr="00861D71">
        <w:rPr>
          <w:i/>
          <w:sz w:val="22"/>
          <w:szCs w:val="22"/>
        </w:rPr>
        <w:t xml:space="preserve">при несоблюдении указанного срока тарифный план изменяется с 1-го числа 2-го месяца, следующего за месяцем подачи заявления.  </w:t>
      </w:r>
    </w:p>
    <w:p w:rsidR="0025570C" w:rsidRPr="00861D71" w:rsidRDefault="0025570C" w:rsidP="0025570C">
      <w:pPr>
        <w:ind w:firstLine="567"/>
        <w:rPr>
          <w:sz w:val="22"/>
          <w:szCs w:val="22"/>
        </w:rPr>
      </w:pPr>
    </w:p>
    <w:p w:rsidR="0025570C" w:rsidRPr="00861D71" w:rsidRDefault="0025570C" w:rsidP="0025570C">
      <w:pPr>
        <w:ind w:firstLine="567"/>
        <w:rPr>
          <w:sz w:val="22"/>
          <w:szCs w:val="22"/>
        </w:rPr>
      </w:pPr>
    </w:p>
    <w:p w:rsidR="0025570C" w:rsidRPr="00861D71" w:rsidRDefault="0025570C" w:rsidP="0025570C">
      <w:pPr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>Контактный телефон: ______________</w:t>
      </w:r>
    </w:p>
    <w:p w:rsidR="0025570C" w:rsidRPr="00861D71" w:rsidRDefault="0025570C" w:rsidP="0025570C">
      <w:pPr>
        <w:ind w:firstLine="567"/>
        <w:rPr>
          <w:sz w:val="22"/>
          <w:szCs w:val="22"/>
        </w:rPr>
      </w:pPr>
      <w:r w:rsidRPr="00861D71">
        <w:rPr>
          <w:sz w:val="22"/>
          <w:szCs w:val="22"/>
          <w:lang w:val="en-US"/>
        </w:rPr>
        <w:t>E</w:t>
      </w:r>
      <w:r w:rsidRPr="00861D71">
        <w:rPr>
          <w:sz w:val="22"/>
          <w:szCs w:val="22"/>
        </w:rPr>
        <w:t>-</w:t>
      </w:r>
      <w:r w:rsidRPr="00861D71">
        <w:rPr>
          <w:sz w:val="22"/>
          <w:szCs w:val="22"/>
          <w:lang w:val="en-US"/>
        </w:rPr>
        <w:t>mail</w:t>
      </w:r>
      <w:r w:rsidRPr="00861D71">
        <w:rPr>
          <w:sz w:val="22"/>
          <w:szCs w:val="22"/>
        </w:rPr>
        <w:t xml:space="preserve">: ___________________________ </w:t>
      </w:r>
    </w:p>
    <w:p w:rsidR="0025570C" w:rsidRPr="00861D71" w:rsidRDefault="0025570C" w:rsidP="0025570C">
      <w:pPr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>Факс: ____________________________</w:t>
      </w:r>
    </w:p>
    <w:p w:rsidR="0025570C" w:rsidRPr="00861D71" w:rsidRDefault="0025570C" w:rsidP="0025570C">
      <w:pPr>
        <w:ind w:firstLine="567"/>
        <w:rPr>
          <w:b/>
          <w:i/>
          <w:iCs/>
          <w:sz w:val="22"/>
          <w:szCs w:val="22"/>
        </w:rPr>
      </w:pPr>
      <w:r w:rsidRPr="00861D71">
        <w:rPr>
          <w:sz w:val="22"/>
          <w:szCs w:val="22"/>
        </w:rPr>
        <w:t>Контактное лицо: _________________</w:t>
      </w:r>
      <w:r w:rsidRPr="00861D71">
        <w:rPr>
          <w:b/>
          <w:i/>
          <w:iCs/>
          <w:sz w:val="22"/>
          <w:szCs w:val="22"/>
        </w:rPr>
        <w:t xml:space="preserve"> </w:t>
      </w:r>
    </w:p>
    <w:p w:rsidR="0025570C" w:rsidRPr="00861D71" w:rsidRDefault="0025570C" w:rsidP="0025570C">
      <w:pPr>
        <w:ind w:firstLine="567"/>
        <w:rPr>
          <w:b/>
          <w:i/>
          <w:iCs/>
          <w:sz w:val="22"/>
          <w:szCs w:val="22"/>
        </w:rPr>
      </w:pPr>
    </w:p>
    <w:p w:rsidR="0025570C" w:rsidRPr="00861D71" w:rsidRDefault="0025570C" w:rsidP="0025570C">
      <w:pPr>
        <w:ind w:firstLine="567"/>
        <w:rPr>
          <w:b/>
          <w:i/>
          <w:iCs/>
          <w:sz w:val="22"/>
          <w:szCs w:val="22"/>
        </w:rPr>
      </w:pPr>
    </w:p>
    <w:p w:rsidR="0025570C" w:rsidRPr="00861D71" w:rsidRDefault="0025570C" w:rsidP="0025570C">
      <w:pPr>
        <w:ind w:firstLine="567"/>
        <w:rPr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 xml:space="preserve">                                                 </w:t>
      </w:r>
    </w:p>
    <w:p w:rsidR="0025570C" w:rsidRPr="00861D71" w:rsidRDefault="0025570C" w:rsidP="0025570C">
      <w:pPr>
        <w:ind w:firstLine="567"/>
        <w:rPr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Дата</w:t>
      </w:r>
    </w:p>
    <w:p w:rsidR="0025570C" w:rsidRPr="00861D71" w:rsidRDefault="0025570C" w:rsidP="0025570C">
      <w:pPr>
        <w:ind w:firstLine="567"/>
        <w:rPr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Подпись</w:t>
      </w:r>
    </w:p>
    <w:p w:rsidR="0025570C" w:rsidRPr="00861D71" w:rsidRDefault="0025570C" w:rsidP="0025570C">
      <w:pPr>
        <w:ind w:firstLine="567"/>
        <w:rPr>
          <w:b/>
          <w:i/>
          <w:iCs/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Печать</w:t>
      </w:r>
    </w:p>
    <w:p w:rsidR="0025570C" w:rsidRPr="00861D71" w:rsidRDefault="0025570C" w:rsidP="0025570C">
      <w:pPr>
        <w:ind w:firstLine="567"/>
        <w:rPr>
          <w:sz w:val="22"/>
          <w:szCs w:val="22"/>
        </w:rPr>
      </w:pPr>
    </w:p>
    <w:p w:rsidR="0025570C" w:rsidRPr="00861D71" w:rsidRDefault="0025570C" w:rsidP="0025570C">
      <w:pPr>
        <w:ind w:firstLine="567"/>
        <w:rPr>
          <w:sz w:val="22"/>
          <w:szCs w:val="22"/>
        </w:rPr>
      </w:pPr>
    </w:p>
    <w:p w:rsidR="0025570C" w:rsidRPr="00861D71" w:rsidRDefault="0025570C" w:rsidP="0025570C">
      <w:pPr>
        <w:ind w:firstLine="567"/>
        <w:rPr>
          <w:sz w:val="22"/>
          <w:szCs w:val="22"/>
        </w:rPr>
      </w:pPr>
    </w:p>
    <w:p w:rsidR="0025570C" w:rsidRPr="00861D71" w:rsidRDefault="0025570C" w:rsidP="0025570C">
      <w:pPr>
        <w:ind w:firstLine="567"/>
        <w:rPr>
          <w:sz w:val="22"/>
          <w:szCs w:val="22"/>
        </w:rPr>
      </w:pPr>
    </w:p>
    <w:p w:rsidR="0025570C" w:rsidRPr="00861D71" w:rsidRDefault="0025570C" w:rsidP="0025570C">
      <w:pPr>
        <w:ind w:firstLine="567"/>
        <w:rPr>
          <w:sz w:val="22"/>
          <w:szCs w:val="22"/>
        </w:rPr>
      </w:pPr>
    </w:p>
    <w:tbl>
      <w:tblPr>
        <w:tblW w:w="0" w:type="auto"/>
        <w:tblInd w:w="-432" w:type="dxa"/>
        <w:tblLayout w:type="fixed"/>
        <w:tblLook w:val="0000"/>
      </w:tblPr>
      <w:tblGrid>
        <w:gridCol w:w="8640"/>
        <w:gridCol w:w="1440"/>
      </w:tblGrid>
      <w:tr w:rsidR="0025570C" w:rsidRPr="00861D71" w:rsidTr="00E5418D">
        <w:tc>
          <w:tcPr>
            <w:tcW w:w="8640" w:type="dxa"/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8640"/>
            </w:tblGrid>
            <w:tr w:rsidR="0025570C" w:rsidRPr="00861D71" w:rsidTr="00E5418D">
              <w:tc>
                <w:tcPr>
                  <w:tcW w:w="8640" w:type="dxa"/>
                  <w:shd w:val="clear" w:color="auto" w:fill="auto"/>
                </w:tcPr>
                <w:p w:rsidR="0025570C" w:rsidRPr="00861D71" w:rsidRDefault="0025570C" w:rsidP="00E5418D">
                  <w:pPr>
                    <w:ind w:firstLine="567"/>
                    <w:rPr>
                      <w:i/>
                      <w:iCs/>
                    </w:rPr>
                  </w:pPr>
                  <w:r w:rsidRPr="00861D71">
                    <w:rPr>
                      <w:i/>
                      <w:iCs/>
                      <w:sz w:val="22"/>
                      <w:szCs w:val="22"/>
                    </w:rPr>
                    <w:t xml:space="preserve">Передать в Отдел телекоммуникаций </w:t>
                  </w:r>
                  <w:r w:rsidR="00246166" w:rsidRPr="00246166">
                    <w:rPr>
                      <w:i/>
                      <w:iCs/>
                      <w:sz w:val="22"/>
                      <w:szCs w:val="22"/>
                    </w:rPr>
                    <w:t>Департамента эксплуатации</w:t>
                  </w:r>
                  <w:r w:rsidRPr="00861D71">
                    <w:rPr>
                      <w:i/>
                      <w:iCs/>
                      <w:sz w:val="22"/>
                      <w:szCs w:val="22"/>
                    </w:rPr>
                    <w:t>:</w:t>
                  </w:r>
                </w:p>
                <w:p w:rsidR="0025570C" w:rsidRPr="00861D71" w:rsidRDefault="0025570C" w:rsidP="00E5418D">
                  <w:pPr>
                    <w:ind w:firstLine="567"/>
                    <w:rPr>
                      <w:i/>
                      <w:iCs/>
                    </w:rPr>
                  </w:pPr>
                  <w:r w:rsidRPr="00861D71">
                    <w:rPr>
                      <w:i/>
                      <w:iCs/>
                      <w:sz w:val="22"/>
                      <w:szCs w:val="22"/>
                    </w:rPr>
                    <w:t>-  по адресу: Курсовой пер., д.1, тел. 3559, 3578,  3557;</w:t>
                  </w:r>
                </w:p>
                <w:p w:rsidR="0025570C" w:rsidRPr="00861D71" w:rsidRDefault="0025570C" w:rsidP="00E5418D">
                  <w:pPr>
                    <w:ind w:firstLine="567"/>
                    <w:rPr>
                      <w:i/>
                      <w:iCs/>
                    </w:rPr>
                  </w:pPr>
                  <w:r w:rsidRPr="00861D71">
                    <w:rPr>
                      <w:i/>
                      <w:iCs/>
                      <w:sz w:val="22"/>
                      <w:szCs w:val="22"/>
                    </w:rPr>
                    <w:t>- или отправить</w:t>
                  </w:r>
                  <w:r w:rsidRPr="00861D71">
                    <w:rPr>
                      <w:i/>
                      <w:sz w:val="22"/>
                      <w:szCs w:val="22"/>
                    </w:rPr>
                    <w:t xml:space="preserve"> по </w:t>
                  </w:r>
                  <w:proofErr w:type="spellStart"/>
                  <w:r w:rsidRPr="00861D71">
                    <w:rPr>
                      <w:i/>
                      <w:sz w:val="22"/>
                      <w:szCs w:val="22"/>
                    </w:rPr>
                    <w:t>е-mail</w:t>
                  </w:r>
                  <w:proofErr w:type="spellEnd"/>
                  <w:r w:rsidRPr="00861D71">
                    <w:rPr>
                      <w:i/>
                      <w:sz w:val="22"/>
                      <w:szCs w:val="22"/>
                    </w:rPr>
                    <w:t xml:space="preserve">: </w:t>
                  </w:r>
                  <w:hyperlink r:id="rId5" w:history="1">
                    <w:r w:rsidRPr="00861D71">
                      <w:rPr>
                        <w:rStyle w:val="a3"/>
                        <w:i/>
                        <w:color w:val="0070C0"/>
                        <w:sz w:val="22"/>
                        <w:szCs w:val="22"/>
                      </w:rPr>
                      <w:t>ODiakova@updk.ru</w:t>
                    </w:r>
                  </w:hyperlink>
                  <w:r w:rsidRPr="00861D71">
                    <w:rPr>
                      <w:i/>
                      <w:iCs/>
                      <w:sz w:val="22"/>
                      <w:szCs w:val="22"/>
                    </w:rPr>
                    <w:t>;</w:t>
                  </w:r>
                </w:p>
                <w:p w:rsidR="0025570C" w:rsidRPr="00861D71" w:rsidRDefault="0025570C" w:rsidP="00E5418D">
                  <w:pPr>
                    <w:ind w:firstLine="567"/>
                    <w:rPr>
                      <w:i/>
                      <w:iCs/>
                    </w:rPr>
                  </w:pPr>
                  <w:r w:rsidRPr="00861D71">
                    <w:rPr>
                      <w:i/>
                      <w:iCs/>
                      <w:sz w:val="22"/>
                      <w:szCs w:val="22"/>
                    </w:rPr>
                    <w:t xml:space="preserve">- или отправить по факсу: 8(495)637-31-20 и получить подтверждение </w:t>
                  </w:r>
                </w:p>
                <w:p w:rsidR="0025570C" w:rsidRPr="00861D71" w:rsidRDefault="0025570C" w:rsidP="00E5418D">
                  <w:pPr>
                    <w:ind w:firstLine="567"/>
                    <w:rPr>
                      <w:b/>
                      <w:i/>
                      <w:iCs/>
                    </w:rPr>
                  </w:pPr>
                  <w:r w:rsidRPr="00861D71">
                    <w:rPr>
                      <w:i/>
                      <w:iCs/>
                      <w:sz w:val="22"/>
                      <w:szCs w:val="22"/>
                    </w:rPr>
                    <w:t xml:space="preserve">  в получении по телефону: 8(495)770-35-59.</w:t>
                  </w:r>
                </w:p>
              </w:tc>
            </w:tr>
          </w:tbl>
          <w:p w:rsidR="0025570C" w:rsidRPr="00861D71" w:rsidRDefault="0025570C" w:rsidP="00E5418D">
            <w:pPr>
              <w:ind w:firstLine="567"/>
              <w:rPr>
                <w:b/>
                <w:i/>
                <w:iCs/>
              </w:rPr>
            </w:pPr>
          </w:p>
        </w:tc>
        <w:tc>
          <w:tcPr>
            <w:tcW w:w="1440" w:type="dxa"/>
            <w:shd w:val="clear" w:color="auto" w:fill="auto"/>
          </w:tcPr>
          <w:p w:rsidR="0025570C" w:rsidRPr="00861D71" w:rsidRDefault="0025570C" w:rsidP="00E5418D">
            <w:pPr>
              <w:snapToGrid w:val="0"/>
              <w:ind w:firstLine="567"/>
              <w:rPr>
                <w:b/>
                <w:i/>
                <w:iCs/>
              </w:rPr>
            </w:pPr>
          </w:p>
          <w:p w:rsidR="0025570C" w:rsidRPr="00861D71" w:rsidRDefault="0025570C" w:rsidP="00E5418D">
            <w:pPr>
              <w:ind w:firstLine="567"/>
            </w:pPr>
          </w:p>
        </w:tc>
      </w:tr>
    </w:tbl>
    <w:p w:rsidR="0025570C" w:rsidRPr="00861D71" w:rsidRDefault="0025570C" w:rsidP="0025570C">
      <w:pPr>
        <w:ind w:firstLine="567"/>
        <w:rPr>
          <w:sz w:val="22"/>
          <w:szCs w:val="22"/>
        </w:rPr>
      </w:pPr>
    </w:p>
    <w:p w:rsidR="0025570C" w:rsidRPr="00861D71" w:rsidRDefault="0025570C" w:rsidP="0025570C">
      <w:pPr>
        <w:ind w:firstLine="567"/>
        <w:rPr>
          <w:sz w:val="22"/>
          <w:szCs w:val="22"/>
        </w:rPr>
      </w:pPr>
    </w:p>
    <w:p w:rsidR="0025570C" w:rsidRPr="00861D71" w:rsidRDefault="0025570C" w:rsidP="0025570C">
      <w:pPr>
        <w:ind w:firstLine="567"/>
        <w:rPr>
          <w:sz w:val="22"/>
          <w:szCs w:val="22"/>
        </w:rPr>
      </w:pPr>
    </w:p>
    <w:p w:rsidR="0025570C" w:rsidRPr="00861D71" w:rsidRDefault="0025570C" w:rsidP="0025570C">
      <w:pPr>
        <w:ind w:firstLine="567"/>
        <w:rPr>
          <w:sz w:val="22"/>
          <w:szCs w:val="22"/>
          <w:lang w:val="en-US"/>
        </w:rPr>
      </w:pPr>
    </w:p>
    <w:p w:rsidR="00B155DA" w:rsidRDefault="00B155DA"/>
    <w:sectPr w:rsidR="00B155DA" w:rsidSect="00B1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15223"/>
    <w:rsid w:val="0000403B"/>
    <w:rsid w:val="001E32F8"/>
    <w:rsid w:val="00246166"/>
    <w:rsid w:val="0025570C"/>
    <w:rsid w:val="003D0933"/>
    <w:rsid w:val="00546240"/>
    <w:rsid w:val="00954047"/>
    <w:rsid w:val="00982A41"/>
    <w:rsid w:val="009A7318"/>
    <w:rsid w:val="00B155DA"/>
    <w:rsid w:val="00BD66B1"/>
    <w:rsid w:val="00CB4094"/>
    <w:rsid w:val="00D5752E"/>
    <w:rsid w:val="00DA5AB4"/>
    <w:rsid w:val="00DE1BA3"/>
    <w:rsid w:val="00E16157"/>
    <w:rsid w:val="00EA5EC9"/>
    <w:rsid w:val="00F15223"/>
    <w:rsid w:val="00F7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0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57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3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Diakova@updk.ru" TargetMode="External"/><Relationship Id="rId4" Type="http://schemas.openxmlformats.org/officeDocument/2006/relationships/hyperlink" Target="https://arenda.updk.ru/upload/arenda-services/Tarifs_Offices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valerievich Abramov</dc:creator>
  <cp:lastModifiedBy>nabramov</cp:lastModifiedBy>
  <cp:revision>8</cp:revision>
  <dcterms:created xsi:type="dcterms:W3CDTF">2016-02-18T13:37:00Z</dcterms:created>
  <dcterms:modified xsi:type="dcterms:W3CDTF">2019-06-06T08:11:00Z</dcterms:modified>
</cp:coreProperties>
</file>